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1C77" w14:textId="0C7E2770" w:rsidR="00107E7B" w:rsidRPr="00870EE8" w:rsidRDefault="00B423AA" w:rsidP="00917C1E">
      <w:pPr>
        <w:pStyle w:val="NoSpacing"/>
        <w:jc w:val="center"/>
        <w:rPr>
          <w:b/>
          <w:kern w:val="28"/>
          <w:sz w:val="32"/>
          <w:szCs w:val="32"/>
          <w:lang w:val="en-US" w:eastAsia="en-GB"/>
        </w:rPr>
      </w:pPr>
      <w:r>
        <w:rPr>
          <w:b/>
          <w:kern w:val="28"/>
          <w:sz w:val="32"/>
          <w:szCs w:val="32"/>
          <w:lang w:val="en-US" w:eastAsia="en-GB"/>
        </w:rPr>
        <w:br/>
      </w:r>
      <w:r>
        <w:rPr>
          <w:b/>
          <w:noProof/>
          <w:kern w:val="28"/>
          <w:sz w:val="32"/>
          <w:szCs w:val="32"/>
          <w:lang w:val="en-US" w:eastAsia="en-GB"/>
        </w:rPr>
        <w:drawing>
          <wp:anchor distT="0" distB="0" distL="114300" distR="114300" simplePos="0" relativeHeight="251660288" behindDoc="0" locked="0" layoutInCell="1" allowOverlap="1" wp14:anchorId="2A8C0D0C" wp14:editId="20F5F6C7">
            <wp:simplePos x="0" y="0"/>
            <wp:positionH relativeFrom="column">
              <wp:posOffset>6029960</wp:posOffset>
            </wp:positionH>
            <wp:positionV relativeFrom="paragraph">
              <wp:posOffset>386</wp:posOffset>
            </wp:positionV>
            <wp:extent cx="1164590" cy="963295"/>
            <wp:effectExtent l="0" t="0" r="0" b="8255"/>
            <wp:wrapSquare wrapText="bothSides"/>
            <wp:docPr id="1315577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E7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4B81CCB0" wp14:editId="20F29E04">
            <wp:simplePos x="0" y="0"/>
            <wp:positionH relativeFrom="column">
              <wp:posOffset>-112644</wp:posOffset>
            </wp:positionH>
            <wp:positionV relativeFrom="paragraph">
              <wp:posOffset>0</wp:posOffset>
            </wp:positionV>
            <wp:extent cx="1167130" cy="965200"/>
            <wp:effectExtent l="0" t="0" r="0" b="6350"/>
            <wp:wrapSquare wrapText="bothSides"/>
            <wp:docPr id="4" name="Picture 4" descr="LEAARC-Approved-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AARC-Approved-Logo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7B" w:rsidRPr="00870EE8">
        <w:rPr>
          <w:b/>
          <w:kern w:val="28"/>
          <w:sz w:val="32"/>
          <w:szCs w:val="32"/>
          <w:lang w:val="en-US" w:eastAsia="en-GB"/>
        </w:rPr>
        <w:t xml:space="preserve">Deborah Robertson’s </w:t>
      </w:r>
      <w:r w:rsidR="00107E7B" w:rsidRPr="00870EE8">
        <w:rPr>
          <w:b/>
          <w:kern w:val="28"/>
          <w:sz w:val="32"/>
          <w:szCs w:val="32"/>
          <w:lang w:val="en-US" w:eastAsia="en-GB"/>
        </w:rPr>
        <w:br/>
        <w:t>BREASTFEEDING SPECIALIST COURSE</w:t>
      </w:r>
    </w:p>
    <w:p w14:paraId="51DAFB51" w14:textId="750D7151" w:rsidR="00107E7B" w:rsidRPr="005C6B39" w:rsidRDefault="00B423AA" w:rsidP="00107E7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4"/>
          <w:szCs w:val="24"/>
          <w:lang w:eastAsia="en-GB"/>
        </w:rPr>
      </w:pPr>
      <w:hyperlink r:id="rId10" w:history="1">
        <w:r w:rsidRPr="004B33C6">
          <w:rPr>
            <w:rStyle w:val="Hyperlink"/>
            <w:rFonts w:ascii="Comic Sans MS" w:eastAsia="Times New Roman" w:hAnsi="Comic Sans MS" w:cs="Times New Roman"/>
            <w:sz w:val="24"/>
            <w:szCs w:val="24"/>
          </w:rPr>
          <w:t>https://breastfeedingspecialist.com/</w:t>
        </w:r>
      </w:hyperlink>
      <w:r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36A0B9D8" w14:textId="77777777" w:rsidR="00B423AA" w:rsidRPr="00B423AA" w:rsidRDefault="00B423AA" w:rsidP="00917C1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4"/>
          <w:szCs w:val="24"/>
          <w:lang w:eastAsia="en-GB"/>
        </w:rPr>
      </w:pPr>
    </w:p>
    <w:p w14:paraId="5C5226B0" w14:textId="4703D3C0" w:rsidR="00B423AA" w:rsidRPr="00B423AA" w:rsidRDefault="00B423AA" w:rsidP="00917C1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40"/>
          <w:szCs w:val="40"/>
          <w:lang w:eastAsia="en-GB"/>
        </w:rPr>
      </w:pPr>
      <w:r w:rsidRPr="00B423AA">
        <w:rPr>
          <w:rFonts w:ascii="Comic Sans MS" w:eastAsia="Times New Roman" w:hAnsi="Comic Sans MS" w:cs="Times New Roman"/>
          <w:b/>
          <w:bCs/>
          <w:iCs/>
          <w:sz w:val="24"/>
          <w:szCs w:val="24"/>
          <w:lang w:eastAsia="en-GB"/>
        </w:rPr>
        <w:br/>
      </w:r>
      <w:r w:rsidRPr="00B423AA">
        <w:rPr>
          <w:rFonts w:ascii="Comic Sans MS" w:eastAsia="Times New Roman" w:hAnsi="Comic Sans MS" w:cs="Times New Roman"/>
          <w:b/>
          <w:bCs/>
          <w:iCs/>
          <w:sz w:val="40"/>
          <w:szCs w:val="40"/>
          <w:lang w:eastAsia="en-GB"/>
        </w:rPr>
        <w:t xml:space="preserve">BOOKING FORM for the </w:t>
      </w:r>
      <w:r w:rsidRPr="00B423AA">
        <w:rPr>
          <w:rFonts w:ascii="Comic Sans MS" w:eastAsia="Times New Roman" w:hAnsi="Comic Sans MS" w:cs="Times New Roman"/>
          <w:b/>
          <w:bCs/>
          <w:iCs/>
          <w:sz w:val="40"/>
          <w:szCs w:val="40"/>
          <w:lang w:eastAsia="en-GB"/>
        </w:rPr>
        <w:t>TASTER SESSION</w:t>
      </w:r>
    </w:p>
    <w:p w14:paraId="17015C43" w14:textId="21559C07" w:rsidR="001B16D5" w:rsidRDefault="001B16D5" w:rsidP="00917C1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  <w:t>Sunday 29</w:t>
      </w:r>
      <w:r w:rsidRPr="001B16D5">
        <w:rPr>
          <w:rFonts w:ascii="Comic Sans MS" w:eastAsia="Times New Roman" w:hAnsi="Comic Sans MS" w:cs="Times New Roman"/>
          <w:b/>
          <w:bCs/>
          <w:iCs/>
          <w:sz w:val="28"/>
          <w:szCs w:val="28"/>
          <w:vertAlign w:val="superscript"/>
          <w:lang w:eastAsia="en-GB"/>
        </w:rPr>
        <w:t>th</w:t>
      </w:r>
      <w:r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  <w:t xml:space="preserve"> March 2026, 9am – 1pm</w:t>
      </w:r>
    </w:p>
    <w:p w14:paraId="7082657F" w14:textId="257D8092" w:rsidR="00B423AA" w:rsidRDefault="00B423AA" w:rsidP="00B423A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  <w:t xml:space="preserve">(in advance of the </w:t>
      </w:r>
      <w:r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  <w:t>2026-27 course</w:t>
      </w:r>
      <w:r>
        <w:rPr>
          <w:rFonts w:ascii="Comic Sans MS" w:eastAsia="Times New Roman" w:hAnsi="Comic Sans MS" w:cs="Times New Roman"/>
          <w:b/>
          <w:bCs/>
          <w:iCs/>
          <w:sz w:val="28"/>
          <w:szCs w:val="28"/>
          <w:lang w:eastAsia="en-GB"/>
        </w:rPr>
        <w:t>)</w:t>
      </w:r>
    </w:p>
    <w:p w14:paraId="2F42C586" w14:textId="77777777" w:rsidR="00870EE8" w:rsidRPr="00B22B41" w:rsidRDefault="00870EE8" w:rsidP="009F380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4"/>
          <w:szCs w:val="24"/>
          <w:lang w:eastAsia="en-GB"/>
        </w:rPr>
      </w:pPr>
    </w:p>
    <w:p w14:paraId="06A53FB6" w14:textId="77777777" w:rsidR="00B423AA" w:rsidRPr="00B22B41" w:rsidRDefault="00B423AA" w:rsidP="009F380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iCs/>
          <w:sz w:val="24"/>
          <w:szCs w:val="24"/>
          <w:lang w:eastAsia="en-GB"/>
        </w:rPr>
      </w:pPr>
    </w:p>
    <w:p w14:paraId="2179830E" w14:textId="1021774D" w:rsidR="0074009A" w:rsidRPr="009F3809" w:rsidRDefault="00492E60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bookmarkStart w:id="0" w:name="_Hlk120815538"/>
      <w:r w:rsidRPr="009F3809">
        <w:rPr>
          <w:rFonts w:ascii="Comic Sans MS" w:hAnsi="Comic Sans MS"/>
          <w:color w:val="0070C0"/>
          <w:sz w:val="24"/>
          <w:szCs w:val="24"/>
        </w:rPr>
        <w:t xml:space="preserve">Type your answers </w:t>
      </w:r>
      <w:r w:rsidR="0074009A" w:rsidRPr="009F3809">
        <w:rPr>
          <w:rFonts w:ascii="Comic Sans MS" w:hAnsi="Comic Sans MS"/>
          <w:color w:val="0070C0"/>
          <w:sz w:val="24"/>
          <w:szCs w:val="24"/>
        </w:rPr>
        <w:t>to Qs 1-</w:t>
      </w:r>
      <w:r w:rsidR="00917C1E">
        <w:rPr>
          <w:rFonts w:ascii="Comic Sans MS" w:hAnsi="Comic Sans MS"/>
          <w:color w:val="0070C0"/>
          <w:sz w:val="24"/>
          <w:szCs w:val="24"/>
        </w:rPr>
        <w:t>19</w:t>
      </w:r>
      <w:r w:rsidR="0074009A" w:rsidRPr="009F3809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9F3809">
        <w:rPr>
          <w:rFonts w:ascii="Comic Sans MS" w:hAnsi="Comic Sans MS"/>
          <w:color w:val="0070C0"/>
          <w:sz w:val="24"/>
          <w:szCs w:val="24"/>
        </w:rPr>
        <w:t>into the form</w:t>
      </w:r>
      <w:bookmarkEnd w:id="0"/>
      <w:r w:rsidRPr="009F3809">
        <w:rPr>
          <w:rFonts w:ascii="Comic Sans MS" w:hAnsi="Comic Sans MS"/>
          <w:color w:val="0070C0"/>
          <w:sz w:val="24"/>
          <w:szCs w:val="24"/>
        </w:rPr>
        <w:t xml:space="preserve">. </w:t>
      </w:r>
    </w:p>
    <w:p w14:paraId="4810EE1E" w14:textId="0BB7A394" w:rsidR="0074009A" w:rsidRPr="009F3809" w:rsidRDefault="00492E60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r w:rsidRPr="009F3809">
        <w:rPr>
          <w:rFonts w:ascii="Comic Sans MS" w:hAnsi="Comic Sans MS"/>
          <w:color w:val="0070C0"/>
          <w:sz w:val="24"/>
          <w:szCs w:val="24"/>
        </w:rPr>
        <w:t xml:space="preserve">Save it as a Word doc with the name: </w:t>
      </w:r>
      <w:r w:rsidRPr="00A94E2A">
        <w:rPr>
          <w:rFonts w:ascii="Comic Sans MS" w:hAnsi="Comic Sans MS"/>
          <w:i/>
          <w:iCs/>
          <w:color w:val="FF0000"/>
          <w:sz w:val="24"/>
          <w:szCs w:val="24"/>
        </w:rPr>
        <w:t>Your name – Taster application</w:t>
      </w:r>
    </w:p>
    <w:p w14:paraId="23243515" w14:textId="1F0B1971" w:rsidR="0074009A" w:rsidRPr="009F3809" w:rsidRDefault="00492E60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r w:rsidRPr="009F3809">
        <w:rPr>
          <w:rFonts w:ascii="Comic Sans MS" w:hAnsi="Comic Sans MS"/>
          <w:color w:val="0070C0"/>
          <w:sz w:val="24"/>
          <w:szCs w:val="24"/>
        </w:rPr>
        <w:t xml:space="preserve">Attach it to an email with the subject line: </w:t>
      </w:r>
      <w:r w:rsidRPr="00A94E2A">
        <w:rPr>
          <w:rFonts w:ascii="Comic Sans MS" w:hAnsi="Comic Sans MS"/>
          <w:i/>
          <w:iCs/>
          <w:color w:val="FF0000"/>
          <w:sz w:val="24"/>
          <w:szCs w:val="24"/>
        </w:rPr>
        <w:t>Your name – Taster application</w:t>
      </w:r>
    </w:p>
    <w:p w14:paraId="77CFDE0B" w14:textId="254CAD1E" w:rsidR="00107E7B" w:rsidRDefault="00492E60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r w:rsidRPr="009F3809">
        <w:rPr>
          <w:rFonts w:ascii="Comic Sans MS" w:hAnsi="Comic Sans MS"/>
          <w:color w:val="0070C0"/>
          <w:sz w:val="24"/>
          <w:szCs w:val="24"/>
        </w:rPr>
        <w:t xml:space="preserve">Send it to Deborah Robertson: </w:t>
      </w:r>
      <w:hyperlink r:id="rId11" w:history="1">
        <w:r w:rsidRPr="009F3809">
          <w:rPr>
            <w:rStyle w:val="Hyperlink"/>
            <w:rFonts w:ascii="Comic Sans MS" w:hAnsi="Comic Sans MS"/>
            <w:color w:val="0070C0"/>
            <w:sz w:val="24"/>
            <w:szCs w:val="24"/>
          </w:rPr>
          <w:t>deborahruk@yahoo.co.uk</w:t>
        </w:r>
      </w:hyperlink>
      <w:r w:rsidRPr="009F3809">
        <w:rPr>
          <w:rFonts w:ascii="Comic Sans MS" w:hAnsi="Comic Sans MS"/>
          <w:color w:val="0070C0"/>
          <w:sz w:val="24"/>
          <w:szCs w:val="24"/>
        </w:rPr>
        <w:t xml:space="preserve"> </w:t>
      </w:r>
    </w:p>
    <w:p w14:paraId="099A1E56" w14:textId="6C6CD6BC" w:rsidR="000C63DB" w:rsidRDefault="000C63DB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Send it from your own email address that you intend to use for the course (even when on leave).</w:t>
      </w:r>
      <w:r w:rsidR="008510BB">
        <w:rPr>
          <w:rFonts w:ascii="Comic Sans MS" w:hAnsi="Comic Sans MS"/>
          <w:color w:val="0070C0"/>
          <w:sz w:val="24"/>
          <w:szCs w:val="24"/>
        </w:rPr>
        <w:t xml:space="preserve"> Do not send from an email address you share with somebody else.</w:t>
      </w:r>
    </w:p>
    <w:p w14:paraId="6AFCC8FB" w14:textId="08557068" w:rsidR="000C63DB" w:rsidRDefault="008D4803" w:rsidP="00917C1E">
      <w:pPr>
        <w:pStyle w:val="ListParagraph"/>
        <w:numPr>
          <w:ilvl w:val="0"/>
          <w:numId w:val="1"/>
        </w:numPr>
        <w:tabs>
          <w:tab w:val="left" w:pos="2408"/>
        </w:tabs>
        <w:spacing w:line="276" w:lineRule="auto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By following these directions, you show that you </w:t>
      </w:r>
      <w:r w:rsidR="000C63DB">
        <w:rPr>
          <w:rFonts w:ascii="Comic Sans MS" w:hAnsi="Comic Sans MS"/>
          <w:color w:val="0070C0"/>
          <w:sz w:val="24"/>
          <w:szCs w:val="24"/>
        </w:rPr>
        <w:t>have basic IT skills</w:t>
      </w:r>
      <w:r>
        <w:rPr>
          <w:rFonts w:ascii="Comic Sans MS" w:hAnsi="Comic Sans MS"/>
          <w:color w:val="0070C0"/>
          <w:sz w:val="24"/>
          <w:szCs w:val="24"/>
        </w:rPr>
        <w:t xml:space="preserve"> needed on the course!</w:t>
      </w:r>
    </w:p>
    <w:tbl>
      <w:tblPr>
        <w:tblStyle w:val="TableGrid"/>
        <w:tblW w:w="11482" w:type="dxa"/>
        <w:tblInd w:w="-147" w:type="dxa"/>
        <w:tblLook w:val="04A0" w:firstRow="1" w:lastRow="0" w:firstColumn="1" w:lastColumn="0" w:noHBand="0" w:noVBand="1"/>
      </w:tblPr>
      <w:tblGrid>
        <w:gridCol w:w="568"/>
        <w:gridCol w:w="6237"/>
        <w:gridCol w:w="4677"/>
      </w:tblGrid>
      <w:tr w:rsidR="00107E7B" w:rsidRPr="009F3809" w14:paraId="308EABBE" w14:textId="77777777" w:rsidTr="00B423AA">
        <w:tc>
          <w:tcPr>
            <w:tcW w:w="568" w:type="dxa"/>
          </w:tcPr>
          <w:p w14:paraId="6445AD53" w14:textId="77777777" w:rsidR="00107E7B" w:rsidRPr="009F3809" w:rsidRDefault="00107E7B" w:rsidP="00107E7B">
            <w:p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</w:tcPr>
          <w:p w14:paraId="153486F0" w14:textId="77777777" w:rsidR="00107E7B" w:rsidRDefault="00107E7B" w:rsidP="00107E7B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  <w:t>QUESTION</w:t>
            </w:r>
          </w:p>
          <w:p w14:paraId="601740F6" w14:textId="673C7661" w:rsidR="00917C1E" w:rsidRPr="00917C1E" w:rsidRDefault="00917C1E" w:rsidP="00107E7B">
            <w:pPr>
              <w:rPr>
                <w:rFonts w:ascii="Comic Sans MS" w:eastAsia="Times New Roman" w:hAnsi="Comic Sans MS" w:cs="Times New Roman"/>
                <w:b/>
                <w:bCs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77240836" w14:textId="03F4CCCE" w:rsidR="00107E7B" w:rsidRPr="009F3809" w:rsidRDefault="00107E7B" w:rsidP="00107E7B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  <w:t>ANSWER</w:t>
            </w:r>
          </w:p>
        </w:tc>
      </w:tr>
      <w:tr w:rsidR="00107E7B" w:rsidRPr="009F3809" w14:paraId="163FD219" w14:textId="77777777" w:rsidTr="00B423AA">
        <w:tc>
          <w:tcPr>
            <w:tcW w:w="568" w:type="dxa"/>
          </w:tcPr>
          <w:p w14:paraId="6C5F7588" w14:textId="592A2E6B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237" w:type="dxa"/>
          </w:tcPr>
          <w:p w14:paraId="3E7108A5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Your NAME </w:t>
            </w:r>
          </w:p>
          <w:p w14:paraId="252CD69F" w14:textId="454335BA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4432611C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6BB4F5CD" w14:textId="77777777" w:rsidTr="00B423AA">
        <w:tc>
          <w:tcPr>
            <w:tcW w:w="568" w:type="dxa"/>
          </w:tcPr>
          <w:p w14:paraId="296BC939" w14:textId="4243B40F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</w:tcPr>
          <w:p w14:paraId="7F02458A" w14:textId="195A671D" w:rsidR="00107E7B" w:rsidRPr="009F3809" w:rsidRDefault="006A455E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What is your health p</w:t>
            </w:r>
            <w:r w:rsidR="00107E7B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rofessional 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/allied worker </w:t>
            </w:r>
            <w:r w:rsid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&amp;/</w:t>
            </w:r>
            <w:r w:rsidR="00ED45A1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o</w:t>
            </w:r>
            <w:r w:rsidR="00107E7B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r volunteer role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in the breastfeeding world?</w:t>
            </w:r>
          </w:p>
          <w:p w14:paraId="271355C4" w14:textId="1165873F" w:rsidR="00933FA4" w:rsidRPr="00A94E2A" w:rsidRDefault="00933FA4" w:rsidP="00A94E2A">
            <w:pPr>
              <w:ind w:firstLine="720"/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2BCE13AD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6B7F5AC9" w14:textId="77777777" w:rsidTr="00B423AA">
        <w:tc>
          <w:tcPr>
            <w:tcW w:w="568" w:type="dxa"/>
          </w:tcPr>
          <w:p w14:paraId="1846B495" w14:textId="3A5F8096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237" w:type="dxa"/>
          </w:tcPr>
          <w:p w14:paraId="5450D5AE" w14:textId="160000CE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QUALIFICATION or TRAINING to work within </w:t>
            </w:r>
            <w:r w:rsidR="00ED45A1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lactation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.</w:t>
            </w:r>
          </w:p>
          <w:p w14:paraId="6B8A7C63" w14:textId="1532AE2E" w:rsidR="00933FA4" w:rsidRPr="00A94E2A" w:rsidRDefault="00933FA4" w:rsidP="00A94E2A">
            <w:pPr>
              <w:ind w:firstLine="720"/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3AD2CE03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53851C21" w14:textId="77777777" w:rsidTr="00B423AA">
        <w:tc>
          <w:tcPr>
            <w:tcW w:w="568" w:type="dxa"/>
          </w:tcPr>
          <w:p w14:paraId="0FCACBAE" w14:textId="7CD4CBDC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237" w:type="dxa"/>
          </w:tcPr>
          <w:p w14:paraId="0AD13DA2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HIGHEST LEVEL of academic qualification (not lactation-specific).</w:t>
            </w:r>
          </w:p>
          <w:p w14:paraId="71F49305" w14:textId="3C224C2D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4EB92B97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24672021" w14:textId="77777777" w:rsidTr="00B423AA">
        <w:tc>
          <w:tcPr>
            <w:tcW w:w="568" w:type="dxa"/>
          </w:tcPr>
          <w:p w14:paraId="34950311" w14:textId="0A9DC12B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237" w:type="dxa"/>
          </w:tcPr>
          <w:p w14:paraId="6E1614C8" w14:textId="6F8C310A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P</w:t>
            </w:r>
            <w:r w:rsidR="00443877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HONE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/ Mobile</w:t>
            </w:r>
          </w:p>
          <w:p w14:paraId="53A37E4A" w14:textId="183616D1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4230B1ED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09E70695" w14:textId="77777777" w:rsidTr="00B423AA">
        <w:tc>
          <w:tcPr>
            <w:tcW w:w="568" w:type="dxa"/>
          </w:tcPr>
          <w:p w14:paraId="2348483D" w14:textId="6108470A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237" w:type="dxa"/>
          </w:tcPr>
          <w:p w14:paraId="02493A88" w14:textId="77F5CE2F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EMAIL</w:t>
            </w:r>
            <w:r w:rsidR="00492E60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492E60" w:rsidRPr="009F3809">
              <w:rPr>
                <w:rFonts w:ascii="Comic Sans MS" w:eastAsia="Times New Roman" w:hAnsi="Comic Sans MS" w:cs="Times New Roman"/>
                <w:iCs/>
                <w:sz w:val="23"/>
                <w:szCs w:val="23"/>
                <w:lang w:eastAsia="en-GB"/>
              </w:rPr>
              <w:t>(T</w:t>
            </w:r>
            <w:r w:rsidRPr="009F3809">
              <w:rPr>
                <w:rFonts w:ascii="Comic Sans MS" w:eastAsia="Times New Roman" w:hAnsi="Comic Sans MS" w:cs="Times New Roman"/>
                <w:iCs/>
                <w:sz w:val="23"/>
                <w:szCs w:val="23"/>
                <w:lang w:eastAsia="en-GB"/>
              </w:rPr>
              <w:t>he ACTUAL one you’ll use for the course, even on annual leave.</w:t>
            </w:r>
            <w:r w:rsidR="00492E60" w:rsidRPr="009F3809">
              <w:rPr>
                <w:rFonts w:ascii="Comic Sans MS" w:eastAsia="Times New Roman" w:hAnsi="Comic Sans MS" w:cs="Times New Roman"/>
                <w:iCs/>
                <w:sz w:val="23"/>
                <w:szCs w:val="23"/>
                <w:lang w:eastAsia="en-GB"/>
              </w:rPr>
              <w:t>)</w:t>
            </w:r>
          </w:p>
          <w:p w14:paraId="2708131E" w14:textId="60283A16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7BD24042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4B78020A" w14:textId="77777777" w:rsidTr="00B423AA">
        <w:tc>
          <w:tcPr>
            <w:tcW w:w="568" w:type="dxa"/>
          </w:tcPr>
          <w:p w14:paraId="7EF43394" w14:textId="159A4239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237" w:type="dxa"/>
          </w:tcPr>
          <w:p w14:paraId="3F26E108" w14:textId="77777777" w:rsidR="00F60101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Do you intend to work for the course diploma </w:t>
            </w:r>
            <w:r w:rsidR="00F60101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but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443877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NOT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take the IBLCE exam?</w:t>
            </w:r>
            <w:r w:rsidR="00492E60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</w:p>
          <w:p w14:paraId="735A24A6" w14:textId="6B44881E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F60101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(If </w:t>
            </w:r>
            <w:r w:rsidR="00F60101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YES</w:t>
            </w:r>
            <w:r w:rsidRPr="00F60101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, skip Qs 8–11)</w:t>
            </w:r>
          </w:p>
          <w:p w14:paraId="796BB078" w14:textId="074EC14C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335DE79A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2E0F659A" w14:textId="77777777" w:rsidTr="00B423AA">
        <w:tc>
          <w:tcPr>
            <w:tcW w:w="568" w:type="dxa"/>
          </w:tcPr>
          <w:p w14:paraId="55F3151F" w14:textId="59EB3449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237" w:type="dxa"/>
          </w:tcPr>
          <w:p w14:paraId="0DDC7AAD" w14:textId="542FC501" w:rsidR="00107E7B" w:rsidRPr="004F6BB0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Will you be a CANDIDATE for the Lactation Consultant Exam?  </w:t>
            </w:r>
            <w:r w:rsidR="004F6BB0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      (</w:t>
            </w:r>
            <w:r w:rsidR="004F6BB0" w:rsidRPr="004F6BB0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If NO</w:t>
            </w:r>
            <w:r w:rsidR="004F6BB0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T</w:t>
            </w:r>
            <w:r w:rsidR="004F6BB0" w:rsidRPr="004F6BB0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, skip to Q 12.)</w:t>
            </w:r>
          </w:p>
          <w:p w14:paraId="697E17C8" w14:textId="643CDC4E" w:rsidR="00933FA4" w:rsidRPr="00A94E2A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25634579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76D61895" w14:textId="77777777" w:rsidTr="00B423AA">
        <w:tc>
          <w:tcPr>
            <w:tcW w:w="568" w:type="dxa"/>
          </w:tcPr>
          <w:p w14:paraId="1FB9980B" w14:textId="2F41BB79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237" w:type="dxa"/>
          </w:tcPr>
          <w:p w14:paraId="09D10DEC" w14:textId="58733623" w:rsidR="006A455E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What </w:t>
            </w:r>
            <w:r w:rsidR="00443877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YEAR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?  </w:t>
            </w:r>
          </w:p>
          <w:p w14:paraId="2E0AA255" w14:textId="5E5AE642" w:rsidR="00933FA4" w:rsidRPr="00A94E2A" w:rsidRDefault="00933FA4" w:rsidP="00A94E2A">
            <w:pPr>
              <w:ind w:firstLine="720"/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69026387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712B11D9" w14:textId="77777777" w:rsidTr="00B423AA">
        <w:tc>
          <w:tcPr>
            <w:tcW w:w="568" w:type="dxa"/>
          </w:tcPr>
          <w:p w14:paraId="0E7A0B83" w14:textId="32E6C1FA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lastRenderedPageBreak/>
              <w:t>10</w:t>
            </w:r>
          </w:p>
        </w:tc>
        <w:tc>
          <w:tcPr>
            <w:tcW w:w="6237" w:type="dxa"/>
          </w:tcPr>
          <w:p w14:paraId="149E29CB" w14:textId="42F2FE0C" w:rsidR="00933FA4" w:rsidRDefault="006A5FEA" w:rsidP="004F6BB0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IF</w:t>
            </w:r>
            <w:r w:rsidRPr="006A5FE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you do intend to sit the LC exam, please confirm that you have checked out your </w:t>
            </w:r>
            <w:r w:rsidRPr="008D4803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eligibilit</w:t>
            </w:r>
            <w:r w:rsidRPr="006A5FE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y as detailed by IBLCE on their own website:</w:t>
            </w:r>
            <w:r w:rsidRPr="006A5FE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ab/>
            </w:r>
            <w:r w:rsidR="00933FA4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: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="008D4803" w:rsidRPr="00E617FD">
                <w:rPr>
                  <w:rStyle w:val="Hyperlink"/>
                </w:rPr>
                <w:t>https://ibclc-commission.org/step-1-prepare-for-ibclc-certification/lactation-specific-clinical-experience/pathway-1/</w:t>
              </w:r>
            </w:hyperlink>
            <w:r w:rsidR="008D4803">
              <w:t xml:space="preserve"> </w:t>
            </w:r>
          </w:p>
          <w:p w14:paraId="7B184BF8" w14:textId="0FE30E09" w:rsidR="004F6BB0" w:rsidRPr="00A94E2A" w:rsidRDefault="004F6BB0" w:rsidP="004F6BB0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6E276FD0" w14:textId="08074ECD" w:rsidR="00107E7B" w:rsidRPr="009F3809" w:rsidRDefault="00107E7B" w:rsidP="006A5FEA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0C63DB" w:rsidRPr="009F3809" w14:paraId="567A22DC" w14:textId="77777777" w:rsidTr="00B423AA">
        <w:tc>
          <w:tcPr>
            <w:tcW w:w="568" w:type="dxa"/>
          </w:tcPr>
          <w:p w14:paraId="6E82F1C7" w14:textId="77777777" w:rsidR="000C63DB" w:rsidRPr="009F3809" w:rsidRDefault="000C63D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</w:tcPr>
          <w:p w14:paraId="6E10F8B4" w14:textId="7C68D45D" w:rsidR="000C63DB" w:rsidRPr="00BE5D78" w:rsidRDefault="000C63DB" w:rsidP="000C63DB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  <w:r w:rsidRPr="001443B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Ar</w:t>
            </w:r>
            <w:r w:rsidRPr="000C63D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e you a recognised health professional </w:t>
            </w:r>
            <w:r w:rsidRPr="008510BB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OR</w:t>
            </w:r>
            <w:r w:rsidRPr="000C63D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have </w:t>
            </w:r>
            <w:r w:rsidR="00870EE8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you </w:t>
            </w:r>
            <w:r w:rsidRPr="000C63D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ALREADY completed all the required all 14 </w:t>
            </w:r>
            <w:r w:rsidRPr="00BE5D78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Health Sciences Education</w:t>
            </w:r>
          </w:p>
          <w:p w14:paraId="4D7B5898" w14:textId="77777777" w:rsidR="00BE5D78" w:rsidRDefault="008D4803" w:rsidP="008D4803">
            <w:pPr>
              <w:pStyle w:val="ListParagraph"/>
              <w:tabs>
                <w:tab w:val="left" w:pos="3968"/>
              </w:tabs>
              <w:ind w:left="360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hyperlink r:id="rId13" w:history="1">
              <w:r w:rsidRPr="00E617FD">
                <w:rPr>
                  <w:rStyle w:val="Hyperlink"/>
                </w:rPr>
                <w:t>https://ibclc-commission.org/step-1-prepare-for-ibclc-certification/health-sciences-education-2/</w:t>
              </w:r>
            </w:hyperlink>
            <w:r>
              <w:t xml:space="preserve"> </w:t>
            </w:r>
            <w:r w:rsidR="00BE5D78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ab/>
            </w:r>
          </w:p>
          <w:p w14:paraId="30824259" w14:textId="5266A7C9" w:rsidR="003458EE" w:rsidRPr="00BE5D78" w:rsidRDefault="003458EE" w:rsidP="008D4803">
            <w:pPr>
              <w:pStyle w:val="ListParagraph"/>
              <w:tabs>
                <w:tab w:val="left" w:pos="3968"/>
              </w:tabs>
              <w:ind w:left="360"/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10382F45" w14:textId="77777777" w:rsidR="000C63DB" w:rsidRPr="009F3809" w:rsidRDefault="000C63D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297AF3BD" w14:textId="77777777" w:rsidTr="00B423AA">
        <w:tc>
          <w:tcPr>
            <w:tcW w:w="568" w:type="dxa"/>
          </w:tcPr>
          <w:p w14:paraId="1C589F74" w14:textId="45FDCA54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</w:tcPr>
          <w:p w14:paraId="3FF36241" w14:textId="2F54CF70" w:rsidR="004F6BB0" w:rsidRPr="00A94E2A" w:rsidRDefault="004F6BB0" w:rsidP="004F6BB0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A94E2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By the START of the course, will you already have </w:t>
            </w:r>
            <w:r w:rsidRPr="000C63DB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1000 lactation</w:t>
            </w:r>
            <w:r w:rsidR="008510BB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-</w:t>
            </w:r>
            <w:r w:rsidRPr="000C63DB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specific clinical practise</w:t>
            </w:r>
            <w:r w:rsidRPr="00A94E2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8510BB" w:rsidRPr="000C63DB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hours</w:t>
            </w:r>
            <w:r w:rsidR="008510B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A94E2A" w:rsidRPr="00A94E2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since qualif</w:t>
            </w:r>
            <w:r w:rsidR="008510B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ying to work in breastfeeding</w:t>
            </w:r>
            <w:r w:rsidR="00A94E2A" w:rsidRPr="00A94E2A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?</w:t>
            </w:r>
          </w:p>
          <w:p w14:paraId="4F0FC21D" w14:textId="77777777" w:rsidR="00A94E2A" w:rsidRDefault="008D4803" w:rsidP="008D4803">
            <w:pPr>
              <w:pStyle w:val="ListParagraph"/>
              <w:ind w:left="360"/>
            </w:pPr>
            <w:hyperlink r:id="rId14" w:history="1">
              <w:r w:rsidRPr="00E617FD">
                <w:rPr>
                  <w:rStyle w:val="Hyperlink"/>
                </w:rPr>
                <w:t>https://ibclc-commission.org/step-1-prepare-for-ibclc-certification/lactation-specific-clinical-experience/</w:t>
              </w:r>
            </w:hyperlink>
            <w:r>
              <w:t xml:space="preserve"> </w:t>
            </w:r>
          </w:p>
          <w:p w14:paraId="0EE9F518" w14:textId="50100B0C" w:rsidR="003458EE" w:rsidRPr="000C63DB" w:rsidRDefault="003458EE" w:rsidP="008D4803">
            <w:pPr>
              <w:pStyle w:val="ListParagraph"/>
              <w:ind w:left="360"/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406C45ED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107E7B" w:rsidRPr="009F3809" w14:paraId="58E74F77" w14:textId="77777777" w:rsidTr="00B423AA">
        <w:tc>
          <w:tcPr>
            <w:tcW w:w="568" w:type="dxa"/>
          </w:tcPr>
          <w:p w14:paraId="03110EE4" w14:textId="7331225E" w:rsidR="00107E7B" w:rsidRPr="009F3809" w:rsidRDefault="00107E7B" w:rsidP="009F3809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8510BB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237" w:type="dxa"/>
          </w:tcPr>
          <w:p w14:paraId="2BC20903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Can you confirm that they can make each of the DATES on which the twelve study days happen? (You can miss just ONE if you have a dates clash but the first day is compulsory and cannot be missed.)</w:t>
            </w:r>
          </w:p>
          <w:p w14:paraId="4074EAB7" w14:textId="29446B62" w:rsidR="00933FA4" w:rsidRPr="000C63DB" w:rsidRDefault="00933FA4" w:rsidP="009F3809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605D3690" w14:textId="77777777" w:rsidR="00107E7B" w:rsidRPr="009F3809" w:rsidRDefault="00107E7B" w:rsidP="009F3809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8D4803" w:rsidRPr="009F3809" w14:paraId="115DAAD5" w14:textId="77777777" w:rsidTr="00B423AA">
        <w:tc>
          <w:tcPr>
            <w:tcW w:w="568" w:type="dxa"/>
          </w:tcPr>
          <w:p w14:paraId="0E6E5436" w14:textId="5B3E30C6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237" w:type="dxa"/>
          </w:tcPr>
          <w:p w14:paraId="7844002A" w14:textId="7D38E1DC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How would your course place be </w:t>
            </w:r>
            <w:r w:rsidRPr="008D4803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PAID FOR?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6A455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br/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(</w:t>
            </w:r>
            <w:r w:rsidR="006A455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F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unded</w:t>
            </w:r>
            <w:r w:rsidR="006A455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by employer/charity,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or self-funded) </w:t>
            </w:r>
          </w:p>
          <w:p w14:paraId="39A15C48" w14:textId="45424AD4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7E5E06A0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8D4803" w:rsidRPr="009F3809" w14:paraId="1FF55115" w14:textId="77777777" w:rsidTr="00B423AA">
        <w:tc>
          <w:tcPr>
            <w:tcW w:w="568" w:type="dxa"/>
          </w:tcPr>
          <w:p w14:paraId="5BD74E23" w14:textId="2A306F1D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237" w:type="dxa"/>
          </w:tcPr>
          <w:p w14:paraId="63C73AE6" w14:textId="165E0C55" w:rsidR="008D4803" w:rsidRPr="009F3809" w:rsidRDefault="00F60101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F60101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 xml:space="preserve">HAVE YOU </w:t>
            </w:r>
            <w:r w:rsidR="008D4803" w:rsidRPr="00F60101"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  <w:t>READ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the entire document </w:t>
            </w:r>
            <w:r w:rsidR="008D4803" w:rsidRPr="009F3809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>‘</w:t>
            </w:r>
            <w:r w:rsidR="008D4803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 xml:space="preserve">Information, </w:t>
            </w:r>
            <w:r w:rsidR="008D4803" w:rsidRPr="009F3809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 xml:space="preserve">Key Dates, Booking Conditions &amp; </w:t>
            </w:r>
            <w:r w:rsidR="00371803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 xml:space="preserve">Breastfeeding Specialist </w:t>
            </w:r>
            <w:r w:rsidR="008D4803" w:rsidRPr="009F3809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>Course Arrangements</w:t>
            </w:r>
            <w:r w:rsidR="00371803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>, 202</w:t>
            </w:r>
            <w:r w:rsidR="00917C1E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>6-26</w:t>
            </w:r>
            <w:r w:rsidR="00371803">
              <w:rPr>
                <w:rFonts w:ascii="Comic Sans MS" w:eastAsia="Times New Roman" w:hAnsi="Comic Sans MS" w:cs="Times New Roman"/>
                <w:i/>
                <w:sz w:val="24"/>
                <w:szCs w:val="24"/>
                <w:lang w:eastAsia="en-GB"/>
              </w:rPr>
              <w:t>’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</w:t>
            </w:r>
            <w:r w:rsidR="0067187D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really carefully?</w:t>
            </w:r>
            <w:r w:rsidR="0067187D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br/>
              <w:t>A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nd will you have it available to refer to at the Taster Session?</w:t>
            </w:r>
          </w:p>
          <w:p w14:paraId="6DDD73A6" w14:textId="28032A41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63AA8676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8D4803" w:rsidRPr="009F3809" w14:paraId="31FD4A30" w14:textId="77777777" w:rsidTr="00B423AA">
        <w:tc>
          <w:tcPr>
            <w:tcW w:w="568" w:type="dxa"/>
          </w:tcPr>
          <w:p w14:paraId="26D0ED5B" w14:textId="2FC390EE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237" w:type="dxa"/>
          </w:tcPr>
          <w:p w14:paraId="34469CDA" w14:textId="32C5748D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Do you intend to sample the course HOMEWORK by reading the selected chapter and attempting its online multiple-choice questions?</w:t>
            </w:r>
          </w:p>
          <w:p w14:paraId="382E85A4" w14:textId="2AC0749E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6BC9A64A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8D4803" w:rsidRPr="009F3809" w14:paraId="3D76D936" w14:textId="77777777" w:rsidTr="00B423AA">
        <w:tc>
          <w:tcPr>
            <w:tcW w:w="568" w:type="dxa"/>
          </w:tcPr>
          <w:p w14:paraId="516F7A2E" w14:textId="7DF644A1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237" w:type="dxa"/>
          </w:tcPr>
          <w:p w14:paraId="39852DFE" w14:textId="38A35FC8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Do you have any initial QUESTION or something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of which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you’d like to make Deborah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aware</w:t>
            </w: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?</w:t>
            </w:r>
          </w:p>
          <w:p w14:paraId="3CAF1785" w14:textId="43D0BA3A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242616DF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8D4803" w:rsidRPr="009F3809" w14:paraId="7BE5600A" w14:textId="77777777" w:rsidTr="00B423AA">
        <w:tc>
          <w:tcPr>
            <w:tcW w:w="568" w:type="dxa"/>
          </w:tcPr>
          <w:p w14:paraId="1377CA21" w14:textId="6B49EF2F" w:rsidR="008D4803" w:rsidRPr="009F3809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237" w:type="dxa"/>
          </w:tcPr>
          <w:p w14:paraId="36646057" w14:textId="0D67A9A2" w:rsidR="008D4803" w:rsidRPr="009F3809" w:rsidRDefault="00870EE8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Do you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wish to APPLY for a place on the Taster Session and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to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request the Zoom link, 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on the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understand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ing that it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is just for 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you</w:t>
            </w:r>
            <w:r w:rsidR="008D4803"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 xml:space="preserve"> and not to be shared</w:t>
            </w: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?</w:t>
            </w:r>
          </w:p>
          <w:p w14:paraId="759221D6" w14:textId="58C91CD8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02290462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8D4803" w:rsidRPr="009F3809" w14:paraId="0941C557" w14:textId="77777777" w:rsidTr="00B423AA">
        <w:tc>
          <w:tcPr>
            <w:tcW w:w="568" w:type="dxa"/>
          </w:tcPr>
          <w:p w14:paraId="29A25499" w14:textId="0EE896E3" w:rsidR="008D4803" w:rsidRPr="009F3809" w:rsidRDefault="008510BB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</w:t>
            </w:r>
            <w:r w:rsidR="003458EE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237" w:type="dxa"/>
          </w:tcPr>
          <w:p w14:paraId="0741D953" w14:textId="77777777" w:rsidR="008D4803" w:rsidRDefault="008D4803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Signed (typed is acceptable)</w:t>
            </w:r>
          </w:p>
          <w:p w14:paraId="2F01E352" w14:textId="77777777" w:rsidR="008D4803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  <w:p w14:paraId="539439E3" w14:textId="77777777" w:rsidR="00917C1E" w:rsidRPr="000C63DB" w:rsidRDefault="00917C1E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787D9E2A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  <w:tr w:rsidR="008D4803" w:rsidRPr="009F3809" w14:paraId="6DF9898F" w14:textId="77777777" w:rsidTr="00B423AA">
        <w:tc>
          <w:tcPr>
            <w:tcW w:w="568" w:type="dxa"/>
          </w:tcPr>
          <w:p w14:paraId="3B3C5965" w14:textId="44DF20BC" w:rsidR="008D4803" w:rsidRPr="009F3809" w:rsidRDefault="003458EE" w:rsidP="008D4803">
            <w:pP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6237" w:type="dxa"/>
          </w:tcPr>
          <w:p w14:paraId="74E31BD0" w14:textId="77777777" w:rsidR="008D4803" w:rsidRPr="009F3809" w:rsidRDefault="008D4803" w:rsidP="008D4803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9F3809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en-GB"/>
              </w:rPr>
              <w:t>Date</w:t>
            </w:r>
          </w:p>
          <w:p w14:paraId="153E59C7" w14:textId="77777777" w:rsidR="008D4803" w:rsidRPr="000C63DB" w:rsidRDefault="008D4803" w:rsidP="008D4803">
            <w:pPr>
              <w:rPr>
                <w:rFonts w:ascii="Comic Sans MS" w:eastAsia="Times New Roman" w:hAnsi="Comic Sans MS" w:cs="Times New Roman"/>
                <w:iCs/>
                <w:sz w:val="12"/>
                <w:szCs w:val="12"/>
                <w:lang w:eastAsia="en-GB"/>
              </w:rPr>
            </w:pPr>
          </w:p>
        </w:tc>
        <w:tc>
          <w:tcPr>
            <w:tcW w:w="4677" w:type="dxa"/>
          </w:tcPr>
          <w:p w14:paraId="1406D1DB" w14:textId="77777777" w:rsidR="008D4803" w:rsidRPr="009F3809" w:rsidRDefault="008D4803" w:rsidP="008D4803">
            <w:pPr>
              <w:rPr>
                <w:rFonts w:ascii="Comic Sans MS" w:eastAsia="Times New Roman" w:hAnsi="Comic Sans MS" w:cs="Times New Roman"/>
                <w:b/>
                <w:bCs/>
                <w:iCs/>
                <w:sz w:val="24"/>
                <w:szCs w:val="24"/>
                <w:lang w:eastAsia="en-GB"/>
              </w:rPr>
            </w:pPr>
          </w:p>
        </w:tc>
      </w:tr>
    </w:tbl>
    <w:p w14:paraId="7846D3F0" w14:textId="6B6DF7AC" w:rsidR="000C63DB" w:rsidRPr="00870EE8" w:rsidRDefault="000C63DB" w:rsidP="00870EE8">
      <w:pPr>
        <w:tabs>
          <w:tab w:val="left" w:pos="2408"/>
        </w:tabs>
        <w:spacing w:line="240" w:lineRule="auto"/>
        <w:rPr>
          <w:rFonts w:ascii="Verdana" w:hAnsi="Verdana"/>
          <w:sz w:val="2"/>
          <w:szCs w:val="2"/>
        </w:rPr>
      </w:pPr>
    </w:p>
    <w:sectPr w:rsidR="000C63DB" w:rsidRPr="00870EE8" w:rsidSect="00B423AA">
      <w:footerReference w:type="default" r:id="rId15"/>
      <w:pgSz w:w="12240" w:h="15840"/>
      <w:pgMar w:top="568" w:right="426" w:bottom="0" w:left="567" w:header="1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9CB" w14:textId="77777777" w:rsidR="00CA7906" w:rsidRDefault="00CA7906">
      <w:pPr>
        <w:spacing w:after="0" w:line="240" w:lineRule="auto"/>
      </w:pPr>
      <w:r>
        <w:separator/>
      </w:r>
    </w:p>
  </w:endnote>
  <w:endnote w:type="continuationSeparator" w:id="0">
    <w:p w14:paraId="21667A1A" w14:textId="77777777" w:rsidR="00CA7906" w:rsidRDefault="00CA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694E" w14:textId="22935809" w:rsidR="00777C4E" w:rsidRDefault="00777C4E" w:rsidP="00870EE8">
    <w:pPr>
      <w:pStyle w:val="Footer"/>
      <w:jc w:val="center"/>
    </w:pPr>
  </w:p>
  <w:p w14:paraId="3D06989F" w14:textId="77777777" w:rsidR="00777C4E" w:rsidRDefault="0077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242E" w14:textId="77777777" w:rsidR="00CA7906" w:rsidRDefault="00CA7906">
      <w:pPr>
        <w:spacing w:after="0" w:line="240" w:lineRule="auto"/>
      </w:pPr>
      <w:r>
        <w:separator/>
      </w:r>
    </w:p>
  </w:footnote>
  <w:footnote w:type="continuationSeparator" w:id="0">
    <w:p w14:paraId="4E76E9E6" w14:textId="77777777" w:rsidR="00CA7906" w:rsidRDefault="00CA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3D2"/>
    <w:multiLevelType w:val="hybridMultilevel"/>
    <w:tmpl w:val="7270CF82"/>
    <w:lvl w:ilvl="0" w:tplc="49AA84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43854"/>
    <w:multiLevelType w:val="hybridMultilevel"/>
    <w:tmpl w:val="4B30D6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3E1611"/>
    <w:multiLevelType w:val="hybridMultilevel"/>
    <w:tmpl w:val="69DC9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6597"/>
    <w:multiLevelType w:val="hybridMultilevel"/>
    <w:tmpl w:val="514898E0"/>
    <w:lvl w:ilvl="0" w:tplc="08090017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4642903">
    <w:abstractNumId w:val="2"/>
  </w:num>
  <w:num w:numId="2" w16cid:durableId="522746695">
    <w:abstractNumId w:val="1"/>
  </w:num>
  <w:num w:numId="3" w16cid:durableId="1618636513">
    <w:abstractNumId w:val="0"/>
  </w:num>
  <w:num w:numId="4" w16cid:durableId="164982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7B"/>
    <w:rsid w:val="00081643"/>
    <w:rsid w:val="000C63DB"/>
    <w:rsid w:val="000F5B7E"/>
    <w:rsid w:val="00107E7B"/>
    <w:rsid w:val="00120B27"/>
    <w:rsid w:val="001443BE"/>
    <w:rsid w:val="001701C3"/>
    <w:rsid w:val="001B16D5"/>
    <w:rsid w:val="001B682F"/>
    <w:rsid w:val="00237E70"/>
    <w:rsid w:val="003458EE"/>
    <w:rsid w:val="003466CB"/>
    <w:rsid w:val="00371803"/>
    <w:rsid w:val="003E0957"/>
    <w:rsid w:val="00400B7C"/>
    <w:rsid w:val="00443877"/>
    <w:rsid w:val="00492E60"/>
    <w:rsid w:val="004F6BB0"/>
    <w:rsid w:val="0054260A"/>
    <w:rsid w:val="005C6B39"/>
    <w:rsid w:val="0067187D"/>
    <w:rsid w:val="006A455E"/>
    <w:rsid w:val="006A5FEA"/>
    <w:rsid w:val="00730B84"/>
    <w:rsid w:val="0074009A"/>
    <w:rsid w:val="00777C4E"/>
    <w:rsid w:val="008510BB"/>
    <w:rsid w:val="00870EE8"/>
    <w:rsid w:val="008B79B5"/>
    <w:rsid w:val="008D4803"/>
    <w:rsid w:val="00917C1E"/>
    <w:rsid w:val="00933FA4"/>
    <w:rsid w:val="009F3809"/>
    <w:rsid w:val="00A31E17"/>
    <w:rsid w:val="00A94E2A"/>
    <w:rsid w:val="00AE19F7"/>
    <w:rsid w:val="00B22B41"/>
    <w:rsid w:val="00B423AA"/>
    <w:rsid w:val="00BB51E8"/>
    <w:rsid w:val="00BE5D78"/>
    <w:rsid w:val="00C4481B"/>
    <w:rsid w:val="00CA7906"/>
    <w:rsid w:val="00CB5590"/>
    <w:rsid w:val="00CD08F7"/>
    <w:rsid w:val="00E76F6E"/>
    <w:rsid w:val="00ED45A1"/>
    <w:rsid w:val="00F60101"/>
    <w:rsid w:val="00F9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45416"/>
  <w15:chartTrackingRefBased/>
  <w15:docId w15:val="{A34BBAA4-D707-4B2C-BC97-4CD7F6A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7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7B"/>
  </w:style>
  <w:style w:type="table" w:styleId="TableGrid">
    <w:name w:val="Table Grid"/>
    <w:basedOn w:val="TableNormal"/>
    <w:uiPriority w:val="39"/>
    <w:rsid w:val="0010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7E7B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2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0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5D7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clc-commission.org/step-1-prepare-for-ibclc-certification/health-sciences-education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bclc-commission.org/step-1-prepare-for-ibclc-certification/lactation-specific-clinical-experience/pathway-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orahruk@yahoo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eastfeedingspecialis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bclc-commission.org/step-1-prepare-for-ibclc-certification/lactation-specific-clinical-exper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6A61-DDF5-4397-96ED-9FA578F1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Robertson</dc:creator>
  <cp:keywords/>
  <dc:description/>
  <cp:lastModifiedBy>d Robertson</cp:lastModifiedBy>
  <cp:revision>2</cp:revision>
  <dcterms:created xsi:type="dcterms:W3CDTF">2025-12-04T14:43:00Z</dcterms:created>
  <dcterms:modified xsi:type="dcterms:W3CDTF">2025-12-04T14:43:00Z</dcterms:modified>
</cp:coreProperties>
</file>